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E173" w14:textId="77777777" w:rsidR="00DB0B31" w:rsidRPr="00DB0B31" w:rsidRDefault="00DB0B31" w:rsidP="00DB0B31">
      <w:pPr>
        <w:shd w:val="clear" w:color="auto" w:fill="FFFFFF"/>
        <w:spacing w:before="100" w:beforeAutospacing="1" w:after="75" w:line="240" w:lineRule="auto"/>
        <w:ind w:firstLine="567"/>
        <w:jc w:val="both"/>
        <w:outlineLvl w:val="0"/>
        <w:rPr>
          <w:rFonts w:ascii="Times New Roman" w:eastAsia="Times New Roman" w:hAnsi="Times New Roman" w:cs="Times New Roman"/>
          <w:b/>
          <w:bCs/>
          <w:kern w:val="36"/>
          <w:sz w:val="28"/>
          <w:szCs w:val="28"/>
          <w:lang w:eastAsia="ru-RU"/>
          <w14:ligatures w14:val="none"/>
        </w:rPr>
      </w:pPr>
      <w:r w:rsidRPr="00DB0B31">
        <w:rPr>
          <w:rFonts w:ascii="Times New Roman" w:eastAsia="Times New Roman" w:hAnsi="Times New Roman" w:cs="Times New Roman"/>
          <w:b/>
          <w:bCs/>
          <w:kern w:val="36"/>
          <w:sz w:val="28"/>
          <w:szCs w:val="28"/>
          <w:lang w:eastAsia="ru-RU"/>
          <w14:ligatures w14:val="none"/>
        </w:rPr>
        <w:t>Объявление о проведении отбора заявок на предоставление грантов в форме субсидии некоммерческим организациям (за исключением государственных (муниципальных) учреждений) на поддержку общественных инициатив, направленных на популяризацию предпринимательской деятельности</w:t>
      </w:r>
    </w:p>
    <w:p w14:paraId="472283C8" w14:textId="77777777" w:rsidR="00DB0B31" w:rsidRDefault="00DB0B31" w:rsidP="00DB0B31">
      <w:pPr>
        <w:shd w:val="clear" w:color="auto" w:fill="FFFFFF"/>
        <w:spacing w:after="150" w:line="240" w:lineRule="auto"/>
        <w:ind w:firstLine="567"/>
        <w:jc w:val="both"/>
        <w:rPr>
          <w:rFonts w:ascii="Times New Roman" w:eastAsia="Times New Roman" w:hAnsi="Times New Roman" w:cs="Times New Roman"/>
          <w:b/>
          <w:bCs/>
          <w:color w:val="000000"/>
          <w:kern w:val="0"/>
          <w:sz w:val="28"/>
          <w:szCs w:val="28"/>
          <w:lang w:eastAsia="ru-RU"/>
          <w14:ligatures w14:val="none"/>
        </w:rPr>
      </w:pPr>
    </w:p>
    <w:p w14:paraId="755F444C" w14:textId="3F782DFA"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1. Сроки проведения отбора:</w:t>
      </w:r>
    </w:p>
    <w:p w14:paraId="62CC1F01"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начало приема заявок: 09:00 часов 21.10.2023</w:t>
      </w:r>
    </w:p>
    <w:p w14:paraId="4BCE4BE5"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окончания приема заявок: 18:00 часов 20.11.2023</w:t>
      </w:r>
    </w:p>
    <w:p w14:paraId="44426490"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Организатор конкурса: агентство развития малого и среднего предпринимательства Красноярского края (далее – Агентство) в соответствии с порядком предоставления грантов в форме субсидии некоммерческим организациям (за исключением государственных (муниципальных) учреждений) на поддержку общественных инициатив, направленных на популяризацию предпринимательской деятельности, утвержденного постановлением Правительства Красноярского края от 25.11.2021 № 819-п (далее – </w:t>
      </w:r>
      <w:hyperlink r:id="rId5" w:history="1">
        <w:r w:rsidRPr="00DB0B31">
          <w:rPr>
            <w:rFonts w:ascii="Times New Roman" w:eastAsia="Times New Roman" w:hAnsi="Times New Roman" w:cs="Times New Roman"/>
            <w:color w:val="666666"/>
            <w:kern w:val="0"/>
            <w:sz w:val="28"/>
            <w:szCs w:val="28"/>
            <w:u w:val="single"/>
            <w:lang w:eastAsia="ru-RU"/>
            <w14:ligatures w14:val="none"/>
          </w:rPr>
          <w:t>Порядок</w:t>
        </w:r>
      </w:hyperlink>
      <w:r w:rsidRPr="00DB0B31">
        <w:rPr>
          <w:rFonts w:ascii="Times New Roman" w:eastAsia="Times New Roman" w:hAnsi="Times New Roman" w:cs="Times New Roman"/>
          <w:color w:val="000000"/>
          <w:kern w:val="0"/>
          <w:sz w:val="28"/>
          <w:szCs w:val="28"/>
          <w:lang w:eastAsia="ru-RU"/>
          <w14:ligatures w14:val="none"/>
        </w:rPr>
        <w:t>, грант).</w:t>
      </w:r>
    </w:p>
    <w:p w14:paraId="4218B005"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2. Адрес Агентства и адрес приема заявок: 660041, г. Красноярск, пр. Свободный, 75, кабинет 114; адрес электронной почты: </w:t>
      </w:r>
      <w:hyperlink r:id="rId6" w:history="1">
        <w:r w:rsidRPr="00DB0B31">
          <w:rPr>
            <w:rFonts w:ascii="Times New Roman" w:eastAsia="Times New Roman" w:hAnsi="Times New Roman" w:cs="Times New Roman"/>
            <w:color w:val="666666"/>
            <w:kern w:val="0"/>
            <w:sz w:val="28"/>
            <w:szCs w:val="28"/>
            <w:u w:val="single"/>
            <w:lang w:eastAsia="ru-RU"/>
            <w14:ligatures w14:val="none"/>
          </w:rPr>
          <w:t>priem@krasmsp.ru</w:t>
        </w:r>
      </w:hyperlink>
      <w:r w:rsidRPr="00DB0B31">
        <w:rPr>
          <w:rFonts w:ascii="Times New Roman" w:eastAsia="Times New Roman" w:hAnsi="Times New Roman" w:cs="Times New Roman"/>
          <w:color w:val="000000"/>
          <w:kern w:val="0"/>
          <w:sz w:val="28"/>
          <w:szCs w:val="28"/>
          <w:lang w:eastAsia="ru-RU"/>
          <w14:ligatures w14:val="none"/>
        </w:rPr>
        <w:t>.</w:t>
      </w:r>
    </w:p>
    <w:p w14:paraId="48258323"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3. Целью предоставления гранта является поддержка общественных инициатив, направленных на популяризацию предпринимательской деятельности (стимулирование граждан, в том числе молодежи к осуществлению предпринимательской деятельности), повышение доступности бизнес-образования для субъектов малого и среднего предпринимательства.</w:t>
      </w:r>
    </w:p>
    <w:p w14:paraId="6224AEF4"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4. Результатом предоставления гранта является предоставление гранта в форме субсидий 5 некоммерческим организациям, количество участников мероприятий, направленных на популяризацию предпринимательской деятельности – не менее 250 единиц.</w:t>
      </w:r>
    </w:p>
    <w:p w14:paraId="3458AD4B"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Конечные значения результатов предоставления гранта определяются Агентством пропорционально размеру гранта, предоставленного получателю гранта, и устанавливаются в соглашении.</w:t>
      </w:r>
    </w:p>
    <w:p w14:paraId="48FCEA3E"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5. Информация об отборе размещается на официальном сайте Агентства в информационно-телекоммуникационной сети «Интернет» по адресу:</w:t>
      </w:r>
      <w:hyperlink r:id="rId7" w:history="1">
        <w:r w:rsidRPr="00DB0B31">
          <w:rPr>
            <w:rFonts w:ascii="Times New Roman" w:eastAsia="Times New Roman" w:hAnsi="Times New Roman" w:cs="Times New Roman"/>
            <w:color w:val="666666"/>
            <w:kern w:val="0"/>
            <w:sz w:val="28"/>
            <w:szCs w:val="28"/>
            <w:u w:val="single"/>
            <w:lang w:eastAsia="ru-RU"/>
            <w14:ligatures w14:val="none"/>
          </w:rPr>
          <w:t>http://krasmsp.krskstate.ru/?eyes=no</w:t>
        </w:r>
      </w:hyperlink>
      <w:r w:rsidRPr="00DB0B31">
        <w:rPr>
          <w:rFonts w:ascii="Times New Roman" w:eastAsia="Times New Roman" w:hAnsi="Times New Roman" w:cs="Times New Roman"/>
          <w:color w:val="000000"/>
          <w:kern w:val="0"/>
          <w:sz w:val="28"/>
          <w:szCs w:val="28"/>
          <w:lang w:eastAsia="ru-RU"/>
          <w14:ligatures w14:val="none"/>
        </w:rPr>
        <w:t>, на Едином портале бюджетной системы Российской Федерации в информационно-телекоммуникационной сети «Интернет» путем размещения указателя страницы официального сайта в срок, не позднее 7-го рабочего дня, следующего за днем принятия решения о проведении отбора (далее – Единый портал).</w:t>
      </w:r>
    </w:p>
    <w:p w14:paraId="29B317C1"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lastRenderedPageBreak/>
        <w:t>6. </w:t>
      </w:r>
      <w:r w:rsidRPr="00DB0B31">
        <w:rPr>
          <w:rFonts w:ascii="Times New Roman" w:eastAsia="Times New Roman" w:hAnsi="Times New Roman" w:cs="Times New Roman"/>
          <w:b/>
          <w:bCs/>
          <w:color w:val="000000"/>
          <w:kern w:val="0"/>
          <w:sz w:val="28"/>
          <w:szCs w:val="28"/>
          <w:lang w:eastAsia="ru-RU"/>
          <w14:ligatures w14:val="none"/>
        </w:rPr>
        <w:t>Заявитель, представивший заявку на участие в отборе, должен соответствовать следующим требованиям:</w:t>
      </w:r>
    </w:p>
    <w:p w14:paraId="56A308AD" w14:textId="77777777" w:rsidR="00DB0B31" w:rsidRPr="00DB0B31" w:rsidRDefault="00DB0B31" w:rsidP="00DB0B31">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на первое число месяца подачи заявки на участие в отборе;</w:t>
      </w:r>
    </w:p>
    <w:p w14:paraId="4790AC37" w14:textId="77777777" w:rsidR="00DB0B31" w:rsidRPr="00DB0B31" w:rsidRDefault="00DB0B31" w:rsidP="00DB0B31">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не должен получать средства из краевого бюджета на основании иных нормативных правовых актов Красноярского края на цель, указанную в пункте 1.3 Порядка, на первое число месяца подачи заявки на участие в отборе;</w:t>
      </w:r>
    </w:p>
    <w:p w14:paraId="142B8BE1" w14:textId="77777777" w:rsidR="00DB0B31" w:rsidRPr="00DB0B31" w:rsidRDefault="00DB0B31" w:rsidP="00DB0B31">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на первое число месяца подачи заявки на участие в отборе;</w:t>
      </w:r>
    </w:p>
    <w:p w14:paraId="65A1FEAB" w14:textId="77777777" w:rsidR="00DB0B31" w:rsidRPr="00DB0B31" w:rsidRDefault="00DB0B31" w:rsidP="00DB0B31">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14:paraId="12B3CE59" w14:textId="77777777" w:rsidR="00DB0B31" w:rsidRPr="00DB0B31" w:rsidRDefault="00DB0B31" w:rsidP="00DB0B31">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на дату не ранее первого числа месяца подачи заявки на участие в отборе;</w:t>
      </w:r>
    </w:p>
    <w:p w14:paraId="16FFF936" w14:textId="77777777" w:rsidR="00DB0B31" w:rsidRPr="00DB0B31" w:rsidRDefault="00DB0B31" w:rsidP="00DB0B31">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деятельность не приостановлена в порядке, предусмотренном законодательством Российской Федерации, на первое число месяца подачи заявки на участие в отборе;</w:t>
      </w:r>
    </w:p>
    <w:p w14:paraId="75084E07" w14:textId="77777777" w:rsidR="00DB0B31" w:rsidRPr="00DB0B31" w:rsidRDefault="00DB0B31" w:rsidP="00DB0B31">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первого числа месяца подачи заявки на участие в отборе;</w:t>
      </w:r>
    </w:p>
    <w:p w14:paraId="5AA65256" w14:textId="77777777" w:rsidR="00DB0B31" w:rsidRPr="00DB0B31" w:rsidRDefault="00DB0B31" w:rsidP="00DB0B31">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не ранее первого числа месяца подачи заявки на участие в отборе;</w:t>
      </w:r>
    </w:p>
    <w:p w14:paraId="39B18762" w14:textId="77777777" w:rsidR="00DB0B31" w:rsidRPr="00DB0B31" w:rsidRDefault="00DB0B31" w:rsidP="00DB0B31">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 xml:space="preserve">не должен находиться в перечне организаций и физических лиц, в отношении которых имеются сведения об их причастности к экстремистской </w:t>
      </w:r>
      <w:r w:rsidRPr="00DB0B31">
        <w:rPr>
          <w:rFonts w:ascii="Times New Roman" w:eastAsia="Times New Roman" w:hAnsi="Times New Roman" w:cs="Times New Roman"/>
          <w:color w:val="000000"/>
          <w:kern w:val="0"/>
          <w:sz w:val="28"/>
          <w:szCs w:val="28"/>
          <w:lang w:eastAsia="ru-RU"/>
          <w14:ligatures w14:val="none"/>
        </w:rPr>
        <w:lastRenderedPageBreak/>
        <w:t>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первого числа месяца подачи заявки на участие в отборе.</w:t>
      </w:r>
    </w:p>
    <w:p w14:paraId="6AA381C8"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b/>
          <w:bCs/>
          <w:color w:val="000000"/>
          <w:kern w:val="0"/>
          <w:sz w:val="28"/>
          <w:szCs w:val="28"/>
          <w:lang w:eastAsia="ru-RU"/>
          <w14:ligatures w14:val="none"/>
        </w:rPr>
        <w:t>7. Перечень документов, предоставляемых заявителем:</w:t>
      </w:r>
    </w:p>
    <w:p w14:paraId="1DB6C4ED" w14:textId="77777777" w:rsidR="00DB0B31" w:rsidRPr="00DB0B31" w:rsidRDefault="00DB0B31" w:rsidP="00DB0B31">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hyperlink r:id="rId8" w:history="1">
        <w:r w:rsidRPr="00DB0B31">
          <w:rPr>
            <w:rFonts w:ascii="Times New Roman" w:eastAsia="Times New Roman" w:hAnsi="Times New Roman" w:cs="Times New Roman"/>
            <w:color w:val="666666"/>
            <w:kern w:val="0"/>
            <w:sz w:val="28"/>
            <w:szCs w:val="28"/>
            <w:u w:val="single"/>
            <w:lang w:eastAsia="ru-RU"/>
            <w14:ligatures w14:val="none"/>
          </w:rPr>
          <w:t>заявление</w:t>
        </w:r>
      </w:hyperlink>
      <w:r w:rsidRPr="00DB0B31">
        <w:rPr>
          <w:rFonts w:ascii="Times New Roman" w:eastAsia="Times New Roman" w:hAnsi="Times New Roman" w:cs="Times New Roman"/>
          <w:color w:val="000000"/>
          <w:kern w:val="0"/>
          <w:sz w:val="28"/>
          <w:szCs w:val="28"/>
          <w:lang w:eastAsia="ru-RU"/>
          <w14:ligatures w14:val="none"/>
        </w:rPr>
        <w:t>;</w:t>
      </w:r>
    </w:p>
    <w:p w14:paraId="07AD87D3" w14:textId="77777777" w:rsidR="00DB0B31" w:rsidRPr="00DB0B31" w:rsidRDefault="00DB0B31" w:rsidP="00DB0B31">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копия Устава заявителя и изменений в него при наличии;</w:t>
      </w:r>
    </w:p>
    <w:p w14:paraId="27406752" w14:textId="77777777" w:rsidR="00DB0B31" w:rsidRPr="00DB0B31" w:rsidRDefault="00DB0B31" w:rsidP="00DB0B31">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выписка из Единого государственного реестра юридических лиц, полученную заявителем по состоянию на дату не ранее 1 числа месяца подачи заявки (представляется по собственной инициативе);</w:t>
      </w:r>
    </w:p>
    <w:p w14:paraId="6CC87B12" w14:textId="77777777" w:rsidR="00DB0B31" w:rsidRPr="00DB0B31" w:rsidRDefault="00DB0B31" w:rsidP="00DB0B31">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1 числа месяца подачи заявки (представляется по собственной инициативе);</w:t>
      </w:r>
    </w:p>
    <w:p w14:paraId="622649EA" w14:textId="77777777" w:rsidR="00DB0B31" w:rsidRPr="00DB0B31" w:rsidRDefault="00DB0B31" w:rsidP="00DB0B31">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справки об отсутствии запрашиваемой информации по форме, утвержденной приказом Федеральной налоговой службы от 31.12.2014 №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 выданной территориальным органом Федеральной налоговой службы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(представляются по инициативе);</w:t>
      </w:r>
    </w:p>
    <w:p w14:paraId="71EE70E5" w14:textId="77777777" w:rsidR="00DB0B31" w:rsidRPr="00DB0B31" w:rsidRDefault="00DB0B31" w:rsidP="00DB0B31">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справка, подписанная руководителем заявителя, подтверждающая неполучение средств из краевого бюджета на основании иных нормативных правовых актов на цель, указанную в пункте 1.3 Порядка, отсутствие у заявителя просроченной задолженности по возврату в краевой бюджет субсидии, бюджетных инвестиций, предоставленных в соответствии с иными правовыми актами, и иной просроченной задолженности перед краевым бюджетом на первое число месяца подачи заявки;</w:t>
      </w:r>
    </w:p>
    <w:p w14:paraId="636DE7B1" w14:textId="77777777" w:rsidR="00DB0B31" w:rsidRPr="00DB0B31" w:rsidRDefault="00DB0B31" w:rsidP="00DB0B31">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копия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законом от 27.07.2006 № 152-ФЗ «О персональных данных»;</w:t>
      </w:r>
    </w:p>
    <w:p w14:paraId="0A5E5DBA" w14:textId="77777777" w:rsidR="00DB0B31" w:rsidRPr="00DB0B31" w:rsidRDefault="00DB0B31" w:rsidP="00DB0B31">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копия свидетельства о регистрации некоммерческой организации;</w:t>
      </w:r>
    </w:p>
    <w:p w14:paraId="613E55AD" w14:textId="77777777" w:rsidR="00DB0B31" w:rsidRPr="00DB0B31" w:rsidRDefault="00DB0B31" w:rsidP="00DB0B31">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 xml:space="preserve">письменное согласие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на обработку их персональных данных с учетом требований Федерального закона от 27.07.2006 </w:t>
      </w:r>
      <w:r w:rsidRPr="00DB0B31">
        <w:rPr>
          <w:rFonts w:ascii="Times New Roman" w:eastAsia="Times New Roman" w:hAnsi="Times New Roman" w:cs="Times New Roman"/>
          <w:color w:val="000000"/>
          <w:kern w:val="0"/>
          <w:sz w:val="28"/>
          <w:szCs w:val="28"/>
          <w:lang w:eastAsia="ru-RU"/>
          <w14:ligatures w14:val="none"/>
        </w:rPr>
        <w:lastRenderedPageBreak/>
        <w:t>№ 152-ФЗ «О персональных данных» в целях представления сведений, содержащихся в реестре дисквалифицированных лиц;</w:t>
      </w:r>
    </w:p>
    <w:p w14:paraId="2F69B506" w14:textId="77777777" w:rsidR="00DB0B31" w:rsidRPr="00DB0B31" w:rsidRDefault="00DB0B31" w:rsidP="00DB0B31">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письма организаций, выступающих партнерами заявителя, подтверждающие намерения организаций принять участие в реализации мероприятия (при их наличии) (в соответствии с пунктом 6 приложения к заявлению);</w:t>
      </w:r>
    </w:p>
    <w:p w14:paraId="05528598" w14:textId="77777777" w:rsidR="00DB0B31" w:rsidRPr="00DB0B31" w:rsidRDefault="00DB0B31" w:rsidP="00DB0B31">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документы, подтверждающие наличие у заявителя помещения (выписка из единого государственного реестра недвижимости, копия договора аренды помещения, заключенного с заявителем) (представляется при наличии у заявителя в пользовании помещения для подтверждения заявителем соответствия критерию, установленному подпунктом 1 пункта 2.12 Порядка);</w:t>
      </w:r>
    </w:p>
    <w:p w14:paraId="49DBC699" w14:textId="77777777" w:rsidR="00DB0B31" w:rsidRPr="00DB0B31" w:rsidRDefault="00DB0B31" w:rsidP="00DB0B31">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перечень основных средств, находящихся в собственности заявителя, с указанием инвентарных номеров, подписанный представителем заявителя (представляется при наличии у заявителя в собственности основных средств, планируемых к использованию для реализации мероприятия, для подтверждения заявителем соответствия критерию, установленному подпунктом 1 пункта 2.12 Порядка);</w:t>
      </w:r>
    </w:p>
    <w:p w14:paraId="0F5EC622" w14:textId="77777777" w:rsidR="00DB0B31" w:rsidRPr="00DB0B31" w:rsidRDefault="00DB0B31" w:rsidP="00DB0B31">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копию выписки с расчетного счета участника отбора, подтверждающей наличие денежных средств на дату подачи заявки для софинансирования реализации мероприятия, или копию выписки от кредитной организации о принятии положительного решения по предоставлению финансирования участнику отбора, действующего на дату подачи заявки;</w:t>
      </w:r>
    </w:p>
    <w:p w14:paraId="41E3C511" w14:textId="77777777" w:rsidR="00DB0B31" w:rsidRPr="00DB0B31" w:rsidRDefault="00DB0B31" w:rsidP="00DB0B31">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информационная справка, подписанная представителем заявителя, о наличии опыта проведения мероприятий, аналогичных мероприятиям, указанным в абзацах девятом - четырнадцатом пункта 1.2 Порядка, содержащую наименования мероприятий, место и сроки проведения мероприятий, списки участников с указанием контактных данных и статуса участия в мероприятиях (представляется при наличии у заявителя опыта проведения мероприятий для подтверждения заявителем соответствия критерию, установленному подпунктом 2 пункта 2.12 Порядка).</w:t>
      </w:r>
    </w:p>
    <w:p w14:paraId="5A0BF84A"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b/>
          <w:bCs/>
          <w:color w:val="000000"/>
          <w:kern w:val="0"/>
          <w:sz w:val="28"/>
          <w:szCs w:val="28"/>
          <w:lang w:eastAsia="ru-RU"/>
          <w14:ligatures w14:val="none"/>
        </w:rPr>
        <w:t>Вышеперечисленные документы, представляемые участником отбора в Агентство, должны соответствовать следующим требованиям:</w:t>
      </w:r>
    </w:p>
    <w:p w14:paraId="184103EE" w14:textId="77777777" w:rsidR="00DB0B31" w:rsidRPr="00DB0B31" w:rsidRDefault="00DB0B31" w:rsidP="00DB0B31">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 xml:space="preserve">документ, указанный в подпункте 1 </w:t>
      </w:r>
      <w:proofErr w:type="gramStart"/>
      <w:r w:rsidRPr="00DB0B31">
        <w:rPr>
          <w:rFonts w:ascii="Times New Roman" w:eastAsia="Times New Roman" w:hAnsi="Times New Roman" w:cs="Times New Roman"/>
          <w:color w:val="000000"/>
          <w:kern w:val="0"/>
          <w:sz w:val="28"/>
          <w:szCs w:val="28"/>
          <w:lang w:eastAsia="ru-RU"/>
          <w14:ligatures w14:val="none"/>
        </w:rPr>
        <w:t>настоящего пункта</w:t>
      </w:r>
      <w:proofErr w:type="gramEnd"/>
      <w:r w:rsidRPr="00DB0B31">
        <w:rPr>
          <w:rFonts w:ascii="Times New Roman" w:eastAsia="Times New Roman" w:hAnsi="Times New Roman" w:cs="Times New Roman"/>
          <w:color w:val="000000"/>
          <w:kern w:val="0"/>
          <w:sz w:val="28"/>
          <w:szCs w:val="28"/>
          <w:lang w:eastAsia="ru-RU"/>
          <w14:ligatures w14:val="none"/>
        </w:rPr>
        <w:t xml:space="preserve"> должен соответствовать установленной приложением № 1 к Порядку форме;</w:t>
      </w:r>
    </w:p>
    <w:p w14:paraId="11407B29" w14:textId="77777777" w:rsidR="00DB0B31" w:rsidRPr="00DB0B31" w:rsidRDefault="00DB0B31" w:rsidP="00DB0B31">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должны подаваться прочтению;</w:t>
      </w:r>
    </w:p>
    <w:p w14:paraId="71C1821F" w14:textId="77777777" w:rsidR="00DB0B31" w:rsidRPr="00DB0B31" w:rsidRDefault="00DB0B31" w:rsidP="00DB0B31">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 xml:space="preserve">подписаны (заверены) участником отбора с указанием даты подписи (заверения), должности, расшифровки подписи участника отбора и заверены печатью (при наличии печати) (в случае представления заявки на бумажном </w:t>
      </w:r>
      <w:r w:rsidRPr="00DB0B31">
        <w:rPr>
          <w:rFonts w:ascii="Times New Roman" w:eastAsia="Times New Roman" w:hAnsi="Times New Roman" w:cs="Times New Roman"/>
          <w:color w:val="000000"/>
          <w:kern w:val="0"/>
          <w:sz w:val="28"/>
          <w:szCs w:val="28"/>
          <w:lang w:eastAsia="ru-RU"/>
          <w14:ligatures w14:val="none"/>
        </w:rPr>
        <w:lastRenderedPageBreak/>
        <w:t>носителе), а в случае представления в электронной форме – с указанием даты заверения электронной подписью.</w:t>
      </w:r>
    </w:p>
    <w:p w14:paraId="27A9E23D"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В случае представления участником отбора заявки в форме электронного документа (электронного пакета документов) документы, входящие в состав заявки, подписываются усиленной квалифицированной электронной подписью лицом, уполномоченным участником отбора на подписание документов в соответствии с Федеральным законом «Об электронной подписи».</w:t>
      </w:r>
    </w:p>
    <w:p w14:paraId="3B59051E"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При подаче заявки участник отбора соглашается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61262A43"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Одновременно заявителем может быть подана только одна заявка.</w:t>
      </w:r>
    </w:p>
    <w:p w14:paraId="1030286E"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b/>
          <w:bCs/>
          <w:color w:val="000000"/>
          <w:kern w:val="0"/>
          <w:sz w:val="28"/>
          <w:szCs w:val="28"/>
          <w:lang w:eastAsia="ru-RU"/>
          <w14:ligatures w14:val="none"/>
        </w:rPr>
        <w:t>8. Порядок подачи заявок:</w:t>
      </w:r>
    </w:p>
    <w:p w14:paraId="228BC081"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Для получения гранта заявитель в течение срока, указанного в настоящем объявлении об отборе, представляет в Агентство на бумажном носителе нарочным или посредством почтовой связи по адресу: 660041, г. Красноярск, проспект Свободный, 75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Агентства: priem@krasmsp.ru, или нарочным на электронном носителе по указанному адресу заявку на участие в отборе.</w:t>
      </w:r>
    </w:p>
    <w:p w14:paraId="6664E5B5"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9. Порядок отзыва и внесения изменений в заявки заявителей не предусмотрен.</w:t>
      </w:r>
    </w:p>
    <w:p w14:paraId="47CD5095"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b/>
          <w:bCs/>
          <w:color w:val="000000"/>
          <w:kern w:val="0"/>
          <w:sz w:val="28"/>
          <w:szCs w:val="28"/>
          <w:lang w:eastAsia="ru-RU"/>
          <w14:ligatures w14:val="none"/>
        </w:rPr>
        <w:t>10. Правила рассмотрения и оценки заявок:</w:t>
      </w:r>
    </w:p>
    <w:p w14:paraId="2A993953"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Агентство в течение 10 рабочих дней с даты окончания приема заявок, указанного в объявлении об отборе, рассматривает их на соответствие требованиям предусмотренным пунктом 2.3 Порядка, и соответствие заявителя требованиям, указанным в пункте 2.2 Порядка.</w:t>
      </w:r>
    </w:p>
    <w:p w14:paraId="5338ECC8"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Агентства и в письменной форме информирует заявителя о принятом решении об отклонении заявки в течение 2 рабочих дней со дня принятия указанного приказа способом, указанным в заявлении.</w:t>
      </w:r>
    </w:p>
    <w:p w14:paraId="49E0A75F"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b/>
          <w:bCs/>
          <w:color w:val="000000"/>
          <w:kern w:val="0"/>
          <w:sz w:val="28"/>
          <w:szCs w:val="28"/>
          <w:lang w:eastAsia="ru-RU"/>
          <w14:ligatures w14:val="none"/>
        </w:rPr>
        <w:t>Основаниями для отклонения заявки являются:</w:t>
      </w:r>
    </w:p>
    <w:p w14:paraId="4A81C4DF"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несоответствие заявителя требованиям, установленным в пункте 2.2 Порядка;</w:t>
      </w:r>
    </w:p>
    <w:p w14:paraId="6F6A8549"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несоответствие представленных заявителем заявки требованиям к заявкам, установленным в пункте 2.3 Порядка;</w:t>
      </w:r>
    </w:p>
    <w:p w14:paraId="64883F66"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lastRenderedPageBreak/>
        <w:t>недостоверность представленной заявителем информации, в том числе информации о месте нахождения и адресе заявителя;</w:t>
      </w:r>
    </w:p>
    <w:p w14:paraId="59F50BE3"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подача заявителем заявки после даты и (или) времени, определенных для подачи заявок) Агентство принимает решение об отклонении заявки в форме приказа.</w:t>
      </w:r>
    </w:p>
    <w:p w14:paraId="28D5E985"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Заявки, которые не были отклонены, считаются допущенными к рассмотрению и рассматриваются конкурсной комиссией в соответствии с датой и (или) временем поступления заявок, в течение 5 рабочих дней со дня окончания рассмотрения заявок.</w:t>
      </w:r>
    </w:p>
    <w:p w14:paraId="316C55EE"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Конкурсная комиссия создается Правительством Красноярского края.</w:t>
      </w:r>
    </w:p>
    <w:p w14:paraId="2429514C"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Конкурсная комиссия оценивает заявки на предмет соответствия заявителей категории получателей грантов и критериям отбора, установленным 1.6, 2.12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14:paraId="60208F2C"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b/>
          <w:bCs/>
          <w:color w:val="000000"/>
          <w:kern w:val="0"/>
          <w:sz w:val="28"/>
          <w:szCs w:val="28"/>
          <w:lang w:eastAsia="ru-RU"/>
          <w14:ligatures w14:val="none"/>
        </w:rPr>
        <w:t>Общий оценочный балл заявки заявителя (Bi) определяется по формуле:</w:t>
      </w:r>
    </w:p>
    <w:p w14:paraId="5C217E86"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B</w:t>
      </w:r>
      <w:r w:rsidRPr="00DB0B31">
        <w:rPr>
          <w:rFonts w:ascii="Times New Roman" w:eastAsia="Times New Roman" w:hAnsi="Times New Roman" w:cs="Times New Roman"/>
          <w:color w:val="000000"/>
          <w:kern w:val="0"/>
          <w:sz w:val="28"/>
          <w:szCs w:val="28"/>
          <w:vertAlign w:val="subscript"/>
          <w:lang w:eastAsia="ru-RU"/>
          <w14:ligatures w14:val="none"/>
        </w:rPr>
        <w:t>i</w:t>
      </w:r>
      <w:r w:rsidRPr="00DB0B31">
        <w:rPr>
          <w:rFonts w:ascii="Times New Roman" w:eastAsia="Times New Roman" w:hAnsi="Times New Roman" w:cs="Times New Roman"/>
          <w:color w:val="000000"/>
          <w:kern w:val="0"/>
          <w:sz w:val="28"/>
          <w:szCs w:val="28"/>
          <w:lang w:eastAsia="ru-RU"/>
          <w14:ligatures w14:val="none"/>
        </w:rPr>
        <w:t xml:space="preserve"> = </w:t>
      </w:r>
      <w:proofErr w:type="gramStart"/>
      <w:r w:rsidRPr="00DB0B31">
        <w:rPr>
          <w:rFonts w:ascii="Times New Roman" w:eastAsia="Times New Roman" w:hAnsi="Times New Roman" w:cs="Times New Roman"/>
          <w:color w:val="000000"/>
          <w:kern w:val="0"/>
          <w:sz w:val="28"/>
          <w:szCs w:val="28"/>
          <w:lang w:eastAsia="ru-RU"/>
          <w14:ligatures w14:val="none"/>
        </w:rPr>
        <w:t>∑( K</w:t>
      </w:r>
      <w:r w:rsidRPr="00DB0B31">
        <w:rPr>
          <w:rFonts w:ascii="Times New Roman" w:eastAsia="Times New Roman" w:hAnsi="Times New Roman" w:cs="Times New Roman"/>
          <w:color w:val="000000"/>
          <w:kern w:val="0"/>
          <w:sz w:val="28"/>
          <w:szCs w:val="28"/>
          <w:vertAlign w:val="subscript"/>
          <w:lang w:eastAsia="ru-RU"/>
          <w14:ligatures w14:val="none"/>
        </w:rPr>
        <w:t>j</w:t>
      </w:r>
      <w:proofErr w:type="gramEnd"/>
      <w:r w:rsidRPr="00DB0B31">
        <w:rPr>
          <w:rFonts w:ascii="Times New Roman" w:eastAsia="Times New Roman" w:hAnsi="Times New Roman" w:cs="Times New Roman"/>
          <w:color w:val="000000"/>
          <w:kern w:val="0"/>
          <w:sz w:val="28"/>
          <w:szCs w:val="28"/>
          <w:lang w:eastAsia="ru-RU"/>
          <w14:ligatures w14:val="none"/>
        </w:rPr>
        <w:t>)</w:t>
      </w:r>
    </w:p>
    <w:p w14:paraId="0BFFB7F8"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где:</w:t>
      </w:r>
    </w:p>
    <w:p w14:paraId="6C415E09"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Bi – общий оценочный балл заявки;</w:t>
      </w:r>
    </w:p>
    <w:p w14:paraId="22C18146"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 сумма баллов по каждому из критериев отбора получателей грантов;</w:t>
      </w:r>
    </w:p>
    <w:p w14:paraId="74891399"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Kj – количество баллов по каждому из критериев отбора получателей грантов.</w:t>
      </w:r>
    </w:p>
    <w:p w14:paraId="49C1C520"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Список участников отбора формируется конкурсной комиссией на основании ранжирования количества баллов, выставленных участникам отбора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14:paraId="29B42FDF"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b/>
          <w:bCs/>
          <w:color w:val="000000"/>
          <w:kern w:val="0"/>
          <w:sz w:val="28"/>
          <w:szCs w:val="28"/>
          <w:lang w:eastAsia="ru-RU"/>
          <w14:ligatures w14:val="none"/>
        </w:rPr>
        <w:t>Критерии отбора участников отбора:</w:t>
      </w:r>
    </w:p>
    <w:p w14:paraId="009D504A"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1) наличие у участника отбора ресурсов (помещение, основные средства, находящиеся в собственности участника отбора, используемые для реализации мероприятия), достаточных для реализации мероприятия (помещение: наличие – 1 балл, отсутствие – 0 баллов; основные средства, находящиеся в собственности участника отбора, используемые для реализации мероприятия: наличие – 1 балл, отсутствие – 0 баллов);</w:t>
      </w:r>
    </w:p>
    <w:p w14:paraId="2E1DC4EE"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 xml:space="preserve">2) наличие опыта проведения мероприятий у участника отбора (отсутствие опыта – 0 баллов; 1 ранее реализованное мероприятие – 1 балл; 2 </w:t>
      </w:r>
      <w:r w:rsidRPr="00DB0B31">
        <w:rPr>
          <w:rFonts w:ascii="Times New Roman" w:eastAsia="Times New Roman" w:hAnsi="Times New Roman" w:cs="Times New Roman"/>
          <w:color w:val="000000"/>
          <w:kern w:val="0"/>
          <w:sz w:val="28"/>
          <w:szCs w:val="28"/>
          <w:lang w:eastAsia="ru-RU"/>
          <w14:ligatures w14:val="none"/>
        </w:rPr>
        <w:lastRenderedPageBreak/>
        <w:t>ранее реализованных мероприятия – 2 балла; 3 ранее реализованных мероприятия – 3 балла; 4 и более ранее реализованных мероприятия – 4 балла);</w:t>
      </w:r>
    </w:p>
    <w:p w14:paraId="4718B215"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3) актуальность и социальная значимость мероприятия (достаточно актуально и социально значимо – 2 балла; недостаточно актуально и социально значимо – 1 балл, неактуально и не имеет социальной значимости – 0 баллов);</w:t>
      </w:r>
    </w:p>
    <w:p w14:paraId="1974A9E2"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4) экономическая обоснованность сметы расходов мероприятия (виды и размер расходов обоснованы – 2 балла; виды и размер расходов недостаточно обоснованы – 1 балл; виды и размер расходов не обоснованы – 0 баллов);</w:t>
      </w:r>
    </w:p>
    <w:p w14:paraId="2BA60198"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5) информационная открытость участника отбора (наличие сайта – 1 балл, отсутствие – 0 баллов; наличие активных страниц в социальных сетях – 1 балл, отсутствие – 0 баллов; наличие публикаций в печатных изданиях – 1 балл, отсутствие – 0 баллов; проведение мероприятия в режиме офлайн на территории муниципальных образований Красноярского края, кроме муниципального образования город Красноярск – 2 балла, проведение мероприятия в режиме офлайн на территории муниципального образования город Красноярск – 1 балл, проведение мероприятия в режиме онлайн – 0 баллов).</w:t>
      </w:r>
    </w:p>
    <w:p w14:paraId="1A97EA6E"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 xml:space="preserve">Агентство в течение 10 рабочих дней со дня получения протокола заседания конкурсной комиссии с приложением списка участников </w:t>
      </w:r>
      <w:proofErr w:type="gramStart"/>
      <w:r w:rsidRPr="00DB0B31">
        <w:rPr>
          <w:rFonts w:ascii="Times New Roman" w:eastAsia="Times New Roman" w:hAnsi="Times New Roman" w:cs="Times New Roman"/>
          <w:color w:val="000000"/>
          <w:kern w:val="0"/>
          <w:sz w:val="28"/>
          <w:szCs w:val="28"/>
          <w:lang w:eastAsia="ru-RU"/>
          <w14:ligatures w14:val="none"/>
        </w:rPr>
        <w:t>отбора,исходя</w:t>
      </w:r>
      <w:proofErr w:type="gramEnd"/>
      <w:r w:rsidRPr="00DB0B31">
        <w:rPr>
          <w:rFonts w:ascii="Times New Roman" w:eastAsia="Times New Roman" w:hAnsi="Times New Roman" w:cs="Times New Roman"/>
          <w:color w:val="000000"/>
          <w:kern w:val="0"/>
          <w:sz w:val="28"/>
          <w:szCs w:val="28"/>
          <w:lang w:eastAsia="ru-RU"/>
          <w14:ligatures w14:val="none"/>
        </w:rPr>
        <w:t xml:space="preserve"> из лимита бюджетных обязательств формирует список получателей грантов, принимает решение о предоставлении гранта или об отказе в предоставлении гранта в форме приказа Агентства.</w:t>
      </w:r>
    </w:p>
    <w:p w14:paraId="51093901"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 пунктом 1.4 Порядка.</w:t>
      </w:r>
    </w:p>
    <w:p w14:paraId="69DCBA4C"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В течение 5 рабочих дней со дня принятия указанного приказа в письменной форме Агентство информирует заявителей о принятом решении способом, указанным в заявлении, а также размещает информацию о принятом решении на Едином портале путем размещения указателя страницы официального сайта, а также на официальном сайте Агентства.</w:t>
      </w:r>
    </w:p>
    <w:p w14:paraId="53E3D4C4"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b/>
          <w:bCs/>
          <w:color w:val="000000"/>
          <w:kern w:val="0"/>
          <w:sz w:val="28"/>
          <w:szCs w:val="28"/>
          <w:lang w:eastAsia="ru-RU"/>
          <w14:ligatures w14:val="none"/>
        </w:rPr>
        <w:t>Основанием для отказа в предоставлении гранта является отсутствие заявителя в списке получателей гранта.</w:t>
      </w:r>
    </w:p>
    <w:p w14:paraId="66665744"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Грант представляется в размере, не превышающем общую сумму расходов (затрат) по каждой заявке, набравшей наибольшее количество баллов, с учетом предельного размера гранта, указанного в пункте 1.9 Порядка, до полного распределения лимитов бюджетных обязательств, утвержденных Агентству на финансирование мероприятия 1.3 перечня мероприятий Подпрограммы.</w:t>
      </w:r>
    </w:p>
    <w:p w14:paraId="7F2EB366"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lastRenderedPageBreak/>
        <w:t xml:space="preserve">Предоставление заявителям разъяснений положений объявления, изменение и отзыв </w:t>
      </w:r>
      <w:proofErr w:type="gramStart"/>
      <w:r w:rsidRPr="00DB0B31">
        <w:rPr>
          <w:rFonts w:ascii="Times New Roman" w:eastAsia="Times New Roman" w:hAnsi="Times New Roman" w:cs="Times New Roman"/>
          <w:color w:val="000000"/>
          <w:kern w:val="0"/>
          <w:sz w:val="28"/>
          <w:szCs w:val="28"/>
          <w:lang w:eastAsia="ru-RU"/>
          <w14:ligatures w14:val="none"/>
        </w:rPr>
        <w:t>заявок Порядком</w:t>
      </w:r>
      <w:proofErr w:type="gramEnd"/>
      <w:r w:rsidRPr="00DB0B31">
        <w:rPr>
          <w:rFonts w:ascii="Times New Roman" w:eastAsia="Times New Roman" w:hAnsi="Times New Roman" w:cs="Times New Roman"/>
          <w:color w:val="000000"/>
          <w:kern w:val="0"/>
          <w:sz w:val="28"/>
          <w:szCs w:val="28"/>
          <w:lang w:eastAsia="ru-RU"/>
          <w14:ligatures w14:val="none"/>
        </w:rPr>
        <w:t xml:space="preserve"> не предусмотрено.</w:t>
      </w:r>
    </w:p>
    <w:p w14:paraId="3DA55F3E"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Грант предоставляется при соблюдении условия о заключении соглашения согласно пункту 3.1 Порядка.</w:t>
      </w:r>
    </w:p>
    <w:p w14:paraId="0C43ABDD"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b/>
          <w:bCs/>
          <w:color w:val="000000"/>
          <w:kern w:val="0"/>
          <w:sz w:val="28"/>
          <w:szCs w:val="28"/>
          <w:lang w:eastAsia="ru-RU"/>
          <w14:ligatures w14:val="none"/>
        </w:rPr>
        <w:t>11. Срок, в течение которого получатель гранта должен подписать соглашение.</w:t>
      </w:r>
    </w:p>
    <w:p w14:paraId="1B24E4B3" w14:textId="1E7424D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 xml:space="preserve">Получатель гранта в течение 5 рабочих дней со дня получения двух экземпляров </w:t>
      </w:r>
      <w:r w:rsidRPr="00DB0B31">
        <w:rPr>
          <w:rFonts w:ascii="Times New Roman" w:eastAsia="Times New Roman" w:hAnsi="Times New Roman" w:cs="Times New Roman"/>
          <w:color w:val="000000"/>
          <w:kern w:val="0"/>
          <w:sz w:val="28"/>
          <w:szCs w:val="28"/>
          <w:lang w:eastAsia="ru-RU"/>
          <w14:ligatures w14:val="none"/>
        </w:rPr>
        <w:t>на бумажном носителе,</w:t>
      </w:r>
      <w:r w:rsidRPr="00DB0B31">
        <w:rPr>
          <w:rFonts w:ascii="Times New Roman" w:eastAsia="Times New Roman" w:hAnsi="Times New Roman" w:cs="Times New Roman"/>
          <w:color w:val="000000"/>
          <w:kern w:val="0"/>
          <w:sz w:val="28"/>
          <w:szCs w:val="28"/>
          <w:lang w:eastAsia="ru-RU"/>
          <w14:ligatures w14:val="none"/>
        </w:rPr>
        <w:t xml:space="preserve"> подписанных со стороны Агентства </w:t>
      </w:r>
      <w:r w:rsidRPr="00DB0B31">
        <w:rPr>
          <w:rFonts w:ascii="Times New Roman" w:eastAsia="Times New Roman" w:hAnsi="Times New Roman" w:cs="Times New Roman"/>
          <w:color w:val="000000"/>
          <w:kern w:val="0"/>
          <w:sz w:val="28"/>
          <w:szCs w:val="28"/>
          <w:lang w:eastAsia="ru-RU"/>
          <w14:ligatures w14:val="none"/>
        </w:rPr>
        <w:t>соглашений,</w:t>
      </w:r>
      <w:r w:rsidRPr="00DB0B31">
        <w:rPr>
          <w:rFonts w:ascii="Times New Roman" w:eastAsia="Times New Roman" w:hAnsi="Times New Roman" w:cs="Times New Roman"/>
          <w:color w:val="000000"/>
          <w:kern w:val="0"/>
          <w:sz w:val="28"/>
          <w:szCs w:val="28"/>
          <w:lang w:eastAsia="ru-RU"/>
          <w14:ligatures w14:val="none"/>
        </w:rPr>
        <w:t xml:space="preserve"> подписывает и скрепляет печатью направленные ему проекты соглашений и представляет один экземпляр в Агентство на бумажном носителе нарочным или заказным почтовым отправлением.</w:t>
      </w:r>
    </w:p>
    <w:p w14:paraId="71666F55"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b/>
          <w:bCs/>
          <w:color w:val="000000"/>
          <w:kern w:val="0"/>
          <w:sz w:val="28"/>
          <w:szCs w:val="28"/>
          <w:lang w:eastAsia="ru-RU"/>
          <w14:ligatures w14:val="none"/>
        </w:rPr>
        <w:t>12. Получатель гранта признается уклонившимся от заключения соглашения в следующих случаях:</w:t>
      </w:r>
    </w:p>
    <w:p w14:paraId="01C9F496"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В случае если соглашение не подписано получателем гранта и (или) не направлено в Агентство в срок, указанный в абзаце третьем настоящего пункта, получатель гранта считается уклонившимся от заключения соглашения, соглашение с получателем гранта не заключается и грант указанному получателю гранта не предоставляется.</w:t>
      </w:r>
    </w:p>
    <w:p w14:paraId="3BB8D6C4"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b/>
          <w:bCs/>
          <w:color w:val="000000"/>
          <w:kern w:val="0"/>
          <w:sz w:val="28"/>
          <w:szCs w:val="28"/>
          <w:lang w:eastAsia="ru-RU"/>
          <w14:ligatures w14:val="none"/>
        </w:rPr>
        <w:t>13. Контактное лицо: </w:t>
      </w:r>
      <w:r w:rsidRPr="00DB0B31">
        <w:rPr>
          <w:rFonts w:ascii="Times New Roman" w:eastAsia="Times New Roman" w:hAnsi="Times New Roman" w:cs="Times New Roman"/>
          <w:color w:val="000000"/>
          <w:kern w:val="0"/>
          <w:sz w:val="28"/>
          <w:szCs w:val="28"/>
          <w:lang w:eastAsia="ru-RU"/>
          <w14:ligatures w14:val="none"/>
        </w:rPr>
        <w:t>Терешкова Наталья Александровна, ведущий специалист отдела развития и поддержки предпринимательства Агентства, телефон: 8 (391) 222-55-17; адрес: 660041, г. Красноярск, пр. Свободный, 75, каб. 114; адрес электронной почты: </w:t>
      </w:r>
      <w:hyperlink r:id="rId9" w:history="1">
        <w:r w:rsidRPr="00DB0B31">
          <w:rPr>
            <w:rFonts w:ascii="Times New Roman" w:eastAsia="Times New Roman" w:hAnsi="Times New Roman" w:cs="Times New Roman"/>
            <w:color w:val="666666"/>
            <w:kern w:val="0"/>
            <w:sz w:val="28"/>
            <w:szCs w:val="28"/>
            <w:u w:val="single"/>
            <w:lang w:eastAsia="ru-RU"/>
            <w14:ligatures w14:val="none"/>
          </w:rPr>
          <w:t>tereshkova@krasmsp.ru</w:t>
        </w:r>
      </w:hyperlink>
      <w:r w:rsidRPr="00DB0B31">
        <w:rPr>
          <w:rFonts w:ascii="Times New Roman" w:eastAsia="Times New Roman" w:hAnsi="Times New Roman" w:cs="Times New Roman"/>
          <w:color w:val="000000"/>
          <w:kern w:val="0"/>
          <w:sz w:val="28"/>
          <w:szCs w:val="28"/>
          <w:lang w:eastAsia="ru-RU"/>
          <w14:ligatures w14:val="none"/>
        </w:rPr>
        <w:t>.</w:t>
      </w:r>
    </w:p>
    <w:p w14:paraId="3D13E07E" w14:textId="77777777" w:rsidR="00DB0B31" w:rsidRPr="00DB0B31" w:rsidRDefault="00DB0B31" w:rsidP="00DB0B31">
      <w:pPr>
        <w:shd w:val="clear" w:color="auto" w:fill="FFFFFF"/>
        <w:spacing w:after="150" w:line="240" w:lineRule="auto"/>
        <w:ind w:firstLine="567"/>
        <w:jc w:val="both"/>
        <w:rPr>
          <w:rFonts w:ascii="Times New Roman" w:eastAsia="Times New Roman" w:hAnsi="Times New Roman" w:cs="Times New Roman"/>
          <w:color w:val="000000"/>
          <w:kern w:val="0"/>
          <w:sz w:val="28"/>
          <w:szCs w:val="28"/>
          <w:lang w:eastAsia="ru-RU"/>
          <w14:ligatures w14:val="none"/>
        </w:rPr>
      </w:pPr>
      <w:r w:rsidRPr="00DB0B31">
        <w:rPr>
          <w:rFonts w:ascii="Times New Roman" w:eastAsia="Times New Roman" w:hAnsi="Times New Roman" w:cs="Times New Roman"/>
          <w:color w:val="000000"/>
          <w:kern w:val="0"/>
          <w:sz w:val="28"/>
          <w:szCs w:val="28"/>
          <w:lang w:eastAsia="ru-RU"/>
          <w14:ligatures w14:val="none"/>
        </w:rPr>
        <w:t>14. Результаты отбора размещаются на Едином портале, а также при необходимости на официальном сайте, не позднее 14-го календарного дня, следующего за днем определения победителей отбора.</w:t>
      </w:r>
    </w:p>
    <w:p w14:paraId="332BC398" w14:textId="77777777" w:rsidR="008C1002" w:rsidRDefault="008C1002"/>
    <w:sectPr w:rsidR="008C1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3551E"/>
    <w:multiLevelType w:val="multilevel"/>
    <w:tmpl w:val="4DEE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632115"/>
    <w:multiLevelType w:val="multilevel"/>
    <w:tmpl w:val="C574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A453C"/>
    <w:multiLevelType w:val="multilevel"/>
    <w:tmpl w:val="7DB4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0183109">
    <w:abstractNumId w:val="1"/>
  </w:num>
  <w:num w:numId="2" w16cid:durableId="1588033603">
    <w:abstractNumId w:val="0"/>
  </w:num>
  <w:num w:numId="3" w16cid:durableId="2042779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6A"/>
    <w:rsid w:val="008C1002"/>
    <w:rsid w:val="00DB0B31"/>
    <w:rsid w:val="00FA3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1ABA"/>
  <w15:chartTrackingRefBased/>
  <w15:docId w15:val="{DE238F78-6358-44AB-9E75-855EE71F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B0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B31"/>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DB0B3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date">
    <w:name w:val="date"/>
    <w:basedOn w:val="a0"/>
    <w:rsid w:val="00DB0B31"/>
  </w:style>
  <w:style w:type="character" w:styleId="a4">
    <w:name w:val="Hyperlink"/>
    <w:basedOn w:val="a0"/>
    <w:uiPriority w:val="99"/>
    <w:semiHidden/>
    <w:unhideWhenUsed/>
    <w:rsid w:val="00DB0B31"/>
    <w:rPr>
      <w:color w:val="0000FF"/>
      <w:u w:val="single"/>
    </w:rPr>
  </w:style>
  <w:style w:type="character" w:styleId="a5">
    <w:name w:val="Strong"/>
    <w:basedOn w:val="a0"/>
    <w:uiPriority w:val="22"/>
    <w:qFormat/>
    <w:rsid w:val="00DB0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6UHNnAiIUY4rtQ" TargetMode="External"/><Relationship Id="rId3" Type="http://schemas.openxmlformats.org/officeDocument/2006/relationships/settings" Target="settings.xml"/><Relationship Id="rId7" Type="http://schemas.openxmlformats.org/officeDocument/2006/relationships/hyperlink" Target="http://krasmsp.krskstate.ru/?eyes=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em@krasmsp.ru/" TargetMode="External"/><Relationship Id="rId11" Type="http://schemas.openxmlformats.org/officeDocument/2006/relationships/theme" Target="theme/theme1.xml"/><Relationship Id="rId5" Type="http://schemas.openxmlformats.org/officeDocument/2006/relationships/hyperlink" Target="http://zakon.krskstate.ru/0/doc/987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reshkova@krasm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2764</Words>
  <Characters>15755</Characters>
  <Application>Microsoft Office Word</Application>
  <DocSecurity>0</DocSecurity>
  <Lines>131</Lines>
  <Paragraphs>36</Paragraphs>
  <ScaleCrop>false</ScaleCrop>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2</cp:revision>
  <dcterms:created xsi:type="dcterms:W3CDTF">2023-10-30T08:22:00Z</dcterms:created>
  <dcterms:modified xsi:type="dcterms:W3CDTF">2023-10-30T08:26:00Z</dcterms:modified>
</cp:coreProperties>
</file>